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F65997">
        <w:rPr>
          <w:b/>
          <w:sz w:val="26"/>
          <w:szCs w:val="26"/>
        </w:rPr>
        <w:t>Чапаева, д.4/7А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 w:rsidRPr="0008295E">
        <w:rPr>
          <w:rFonts w:eastAsia="Times New Roman"/>
          <w:b/>
          <w:sz w:val="28"/>
          <w:szCs w:val="28"/>
          <w:u w:val="single"/>
          <w:lang w:eastAsia="ru-RU"/>
        </w:rPr>
        <w:t>01.</w:t>
      </w:r>
      <w:r w:rsidR="00122535" w:rsidRPr="0008295E">
        <w:rPr>
          <w:rFonts w:eastAsia="Times New Roman"/>
          <w:b/>
          <w:sz w:val="28"/>
          <w:szCs w:val="28"/>
          <w:u w:val="single"/>
          <w:lang w:eastAsia="ru-RU"/>
        </w:rPr>
        <w:t>0</w:t>
      </w:r>
      <w:r w:rsidR="00F65997" w:rsidRPr="0008295E">
        <w:rPr>
          <w:rFonts w:eastAsia="Times New Roman"/>
          <w:b/>
          <w:sz w:val="28"/>
          <w:szCs w:val="28"/>
          <w:u w:val="single"/>
          <w:lang w:eastAsia="ru-RU"/>
        </w:rPr>
        <w:t>8</w:t>
      </w:r>
      <w:r w:rsidRPr="0008295E">
        <w:rPr>
          <w:rFonts w:eastAsia="Times New Roman"/>
          <w:b/>
          <w:sz w:val="28"/>
          <w:szCs w:val="28"/>
          <w:u w:val="single"/>
          <w:lang w:eastAsia="ru-RU"/>
        </w:rPr>
        <w:t>.202</w:t>
      </w:r>
      <w:r w:rsidR="00122535" w:rsidRPr="0008295E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B920E5" w:rsidRPr="0008295E">
        <w:rPr>
          <w:rFonts w:eastAsia="Times New Roman"/>
          <w:b/>
          <w:sz w:val="28"/>
          <w:szCs w:val="28"/>
          <w:u w:val="single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8295E"/>
    <w:rsid w:val="0009117A"/>
    <w:rsid w:val="00113ABE"/>
    <w:rsid w:val="00122535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0E2F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7C522E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5997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11</cp:revision>
  <cp:lastPrinted>2021-06-21T06:17:00Z</cp:lastPrinted>
  <dcterms:created xsi:type="dcterms:W3CDTF">2021-07-30T10:45:00Z</dcterms:created>
  <dcterms:modified xsi:type="dcterms:W3CDTF">2022-07-25T07:06:00Z</dcterms:modified>
</cp:coreProperties>
</file>